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AA" w:rsidRDefault="00AA35AA" w:rsidP="00AA3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bookmarkStart w:id="0" w:name="_GoBack"/>
      <w:bookmarkEnd w:id="0"/>
    </w:p>
    <w:p w:rsidR="00AA35AA" w:rsidRDefault="00AA35AA" w:rsidP="00AA3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AA35AA" w:rsidRDefault="00AA35AA" w:rsidP="00AA3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5"/>
      </w:tblGrid>
      <w:tr w:rsidR="00B5188D" w:rsidTr="00B5188D">
        <w:trPr>
          <w:trHeight w:val="1080"/>
        </w:trPr>
        <w:tc>
          <w:tcPr>
            <w:tcW w:w="8565" w:type="dxa"/>
            <w:tcBorders>
              <w:bottom w:val="single" w:sz="4" w:space="0" w:color="auto"/>
            </w:tcBorders>
          </w:tcPr>
          <w:p w:rsidR="00B5188D" w:rsidRPr="00B5188D" w:rsidRDefault="00B5188D" w:rsidP="00B5188D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 w:cs="Arial"/>
                <w:b/>
                <w:color w:val="222222"/>
                <w:sz w:val="32"/>
                <w:szCs w:val="32"/>
                <w:shd w:val="clear" w:color="auto" w:fill="FFFFFF"/>
              </w:rPr>
            </w:pPr>
            <w:r w:rsidRPr="00B5188D">
              <w:rPr>
                <w:rFonts w:ascii="Century Gothic" w:hAnsi="Century Gothic" w:cs="Arial"/>
                <w:b/>
                <w:color w:val="222222"/>
                <w:sz w:val="32"/>
                <w:szCs w:val="32"/>
                <w:shd w:val="clear" w:color="auto" w:fill="FFFFFF"/>
              </w:rPr>
              <w:t>FICHA INDICADOR DE RESULTADO R065P</w:t>
            </w:r>
          </w:p>
          <w:p w:rsidR="00B5188D" w:rsidRDefault="00B5188D" w:rsidP="00B5188D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 w:cs="Arial"/>
                <w:b/>
                <w:color w:val="222222"/>
                <w:sz w:val="32"/>
                <w:szCs w:val="32"/>
                <w:shd w:val="clear" w:color="auto" w:fill="FFFFFF"/>
              </w:rPr>
            </w:pPr>
            <w:r w:rsidRPr="00B5188D">
              <w:rPr>
                <w:rFonts w:ascii="Century Gothic" w:hAnsi="Century Gothic" w:cs="Arial"/>
                <w:b/>
                <w:color w:val="222222"/>
                <w:sz w:val="32"/>
                <w:szCs w:val="32"/>
                <w:shd w:val="clear" w:color="auto" w:fill="FFFFFF"/>
              </w:rPr>
              <w:t>Superficie de suelo urbano rehabilitado</w:t>
            </w:r>
          </w:p>
          <w:p w:rsidR="00B5188D" w:rsidRDefault="00B5188D" w:rsidP="00B5188D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 w:cs="Arial"/>
                <w:b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</w:tbl>
    <w:p w:rsidR="00AA35AA" w:rsidRPr="00AA35AA" w:rsidRDefault="00AA35AA" w:rsidP="00AA35AA">
      <w:p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222222"/>
          <w:shd w:val="clear" w:color="auto" w:fill="FFFFFF"/>
        </w:rPr>
      </w:pPr>
    </w:p>
    <w:p w:rsidR="00AA35AA" w:rsidRDefault="00AA35AA" w:rsidP="00AA35AA">
      <w:p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222222"/>
          <w:shd w:val="clear" w:color="auto" w:fill="FFFFFF"/>
        </w:rPr>
      </w:pPr>
      <w:r w:rsidRPr="00AA35AA">
        <w:rPr>
          <w:rFonts w:ascii="Century Gothic" w:hAnsi="Century Gothic" w:cs="Arial"/>
          <w:color w:val="222222"/>
          <w:shd w:val="clear" w:color="auto" w:fill="FFFFFF"/>
        </w:rPr>
        <w:t xml:space="preserve">Puesto que se corresponde con el indicador de </w:t>
      </w:r>
      <w:r w:rsidRPr="00750605">
        <w:rPr>
          <w:rFonts w:ascii="Century Gothic" w:hAnsi="Century Gothic" w:cs="Arial"/>
          <w:b/>
          <w:color w:val="222222"/>
          <w:shd w:val="clear" w:color="auto" w:fill="FFFFFF"/>
        </w:rPr>
        <w:t>O</w:t>
      </w:r>
      <w:r w:rsidR="00B5188D" w:rsidRPr="00750605">
        <w:rPr>
          <w:rFonts w:ascii="Century Gothic" w:hAnsi="Century Gothic" w:cs="Arial"/>
          <w:b/>
          <w:color w:val="222222"/>
          <w:shd w:val="clear" w:color="auto" w:fill="FFFFFF"/>
        </w:rPr>
        <w:t xml:space="preserve">bjetivo </w:t>
      </w:r>
      <w:r w:rsidRPr="00750605">
        <w:rPr>
          <w:rFonts w:ascii="Century Gothic" w:hAnsi="Century Gothic" w:cs="Arial"/>
          <w:b/>
          <w:color w:val="222222"/>
          <w:shd w:val="clear" w:color="auto" w:fill="FFFFFF"/>
        </w:rPr>
        <w:t>T</w:t>
      </w:r>
      <w:r w:rsidR="00B5188D" w:rsidRPr="00750605">
        <w:rPr>
          <w:rFonts w:ascii="Century Gothic" w:hAnsi="Century Gothic" w:cs="Arial"/>
          <w:b/>
          <w:color w:val="222222"/>
          <w:shd w:val="clear" w:color="auto" w:fill="FFFFFF"/>
        </w:rPr>
        <w:t>emático</w:t>
      </w:r>
      <w:r w:rsidRPr="00750605">
        <w:rPr>
          <w:rFonts w:ascii="Century Gothic" w:hAnsi="Century Gothic" w:cs="Arial"/>
          <w:b/>
          <w:color w:val="222222"/>
          <w:shd w:val="clear" w:color="auto" w:fill="FFFFFF"/>
        </w:rPr>
        <w:t xml:space="preserve"> 6, OE 6.5.2</w:t>
      </w:r>
      <w:r w:rsidRPr="00AA35AA">
        <w:rPr>
          <w:rFonts w:ascii="Century Gothic" w:hAnsi="Century Gothic" w:cs="Arial"/>
          <w:color w:val="222222"/>
          <w:shd w:val="clear" w:color="auto" w:fill="FFFFFF"/>
        </w:rPr>
        <w:t xml:space="preserve">, </w:t>
      </w:r>
      <w:r w:rsidR="00B5188D">
        <w:rPr>
          <w:rFonts w:ascii="Century Gothic" w:hAnsi="Century Gothic" w:cs="Arial"/>
          <w:color w:val="222222"/>
          <w:shd w:val="clear" w:color="auto" w:fill="FFFFFF"/>
        </w:rPr>
        <w:t>he consultado</w:t>
      </w:r>
      <w:r w:rsidRPr="00AA35AA">
        <w:rPr>
          <w:rFonts w:ascii="Century Gothic" w:hAnsi="Century Gothic" w:cs="Arial"/>
          <w:color w:val="222222"/>
          <w:shd w:val="clear" w:color="auto" w:fill="FFFFFF"/>
        </w:rPr>
        <w:t xml:space="preserve"> el li</w:t>
      </w:r>
      <w:r w:rsidR="00750605">
        <w:rPr>
          <w:rFonts w:ascii="Century Gothic" w:hAnsi="Century Gothic" w:cs="Arial"/>
          <w:color w:val="222222"/>
          <w:shd w:val="clear" w:color="auto" w:fill="FFFFFF"/>
        </w:rPr>
        <w:t xml:space="preserve">stado de operaciones previstas </w:t>
      </w:r>
      <w:r w:rsidRPr="00AA35AA">
        <w:rPr>
          <w:rFonts w:ascii="Century Gothic" w:hAnsi="Century Gothic" w:cs="Arial"/>
          <w:color w:val="222222"/>
          <w:shd w:val="clear" w:color="auto" w:fill="FFFFFF"/>
        </w:rPr>
        <w:t>según el último correo</w:t>
      </w:r>
      <w:r w:rsidR="00750605">
        <w:rPr>
          <w:rFonts w:ascii="Century Gothic" w:hAnsi="Century Gothic" w:cs="Arial"/>
          <w:color w:val="222222"/>
          <w:shd w:val="clear" w:color="auto" w:fill="FFFFFF"/>
        </w:rPr>
        <w:t xml:space="preserve">, </w:t>
      </w:r>
      <w:r>
        <w:rPr>
          <w:rFonts w:ascii="Century Gothic" w:hAnsi="Century Gothic" w:cs="Arial"/>
          <w:color w:val="222222"/>
          <w:shd w:val="clear" w:color="auto" w:fill="FFFFFF"/>
        </w:rPr>
        <w:t xml:space="preserve"> enviado el 13 de diciembre de 2016</w:t>
      </w:r>
      <w:r w:rsidR="00750605">
        <w:rPr>
          <w:rFonts w:ascii="Century Gothic" w:hAnsi="Century Gothic" w:cs="Arial"/>
          <w:color w:val="222222"/>
          <w:shd w:val="clear" w:color="auto" w:fill="FFFFFF"/>
        </w:rPr>
        <w:t>,</w:t>
      </w:r>
      <w:r w:rsidRPr="00AA35AA">
        <w:rPr>
          <w:rFonts w:ascii="Century Gothic" w:hAnsi="Century Gothic" w:cs="Arial"/>
          <w:color w:val="222222"/>
          <w:shd w:val="clear" w:color="auto" w:fill="FFFFFF"/>
        </w:rPr>
        <w:t xml:space="preserve"> y tenemos:</w:t>
      </w:r>
    </w:p>
    <w:p w:rsidR="00AA35AA" w:rsidRDefault="00AA35AA" w:rsidP="00AA35AA">
      <w:p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222222"/>
          <w:shd w:val="clear" w:color="auto" w:fill="FFFFFF"/>
        </w:rPr>
      </w:pPr>
    </w:p>
    <w:p w:rsidR="00AA35AA" w:rsidRPr="00B5188D" w:rsidRDefault="00AA35AA" w:rsidP="00AA35AA">
      <w:pPr>
        <w:shd w:val="clear" w:color="auto" w:fill="FFFFFF"/>
        <w:spacing w:after="0" w:line="240" w:lineRule="auto"/>
        <w:jc w:val="both"/>
        <w:rPr>
          <w:rFonts w:ascii="Century Gothic" w:hAnsi="Century Gothic" w:cs="Arial"/>
          <w:b/>
          <w:color w:val="222222"/>
          <w:shd w:val="clear" w:color="auto" w:fill="FFFFFF"/>
        </w:rPr>
      </w:pPr>
      <w:r w:rsidRPr="00B5188D">
        <w:rPr>
          <w:rFonts w:ascii="Century Gothic" w:hAnsi="Century Gothic" w:cs="Arial"/>
          <w:b/>
          <w:color w:val="222222"/>
          <w:shd w:val="clear" w:color="auto" w:fill="FFFFFF"/>
        </w:rPr>
        <w:t>SEÑALIZACIÓN CAMINOS, ZONAS Y CIRCUITOS NATURALES</w:t>
      </w:r>
      <w:r w:rsidR="00B5188D" w:rsidRPr="00B5188D">
        <w:rPr>
          <w:rFonts w:ascii="Century Gothic" w:hAnsi="Century Gothic" w:cs="Arial"/>
          <w:b/>
          <w:color w:val="222222"/>
          <w:shd w:val="clear" w:color="auto" w:fill="FFFFFF"/>
        </w:rPr>
        <w:t xml:space="preserve"> (Monte el Viejo, </w:t>
      </w:r>
      <w:proofErr w:type="spellStart"/>
      <w:r w:rsidR="00B5188D" w:rsidRPr="00B5188D">
        <w:rPr>
          <w:rFonts w:ascii="Century Gothic" w:hAnsi="Century Gothic" w:cs="Arial"/>
          <w:b/>
          <w:color w:val="222222"/>
          <w:shd w:val="clear" w:color="auto" w:fill="FFFFFF"/>
        </w:rPr>
        <w:t>etc</w:t>
      </w:r>
      <w:proofErr w:type="spellEnd"/>
      <w:r w:rsidR="00B5188D" w:rsidRPr="00B5188D">
        <w:rPr>
          <w:rFonts w:ascii="Century Gothic" w:hAnsi="Century Gothic" w:cs="Arial"/>
          <w:b/>
          <w:color w:val="222222"/>
          <w:shd w:val="clear" w:color="auto" w:fill="FFFFFF"/>
        </w:rPr>
        <w:t>)</w:t>
      </w:r>
      <w:r w:rsidRPr="00B5188D">
        <w:rPr>
          <w:rFonts w:ascii="Century Gothic" w:hAnsi="Century Gothic" w:cs="Arial"/>
          <w:b/>
          <w:color w:val="222222"/>
          <w:shd w:val="clear" w:color="auto" w:fill="FFFFFF"/>
        </w:rPr>
        <w:t xml:space="preserve">: </w:t>
      </w:r>
    </w:p>
    <w:p w:rsidR="00AA35AA" w:rsidRDefault="00AA35AA" w:rsidP="00AA35AA">
      <w:p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222222"/>
          <w:shd w:val="clear" w:color="auto" w:fill="FFFFFF"/>
        </w:rPr>
      </w:pPr>
    </w:p>
    <w:p w:rsidR="00AA35AA" w:rsidRPr="00AA35AA" w:rsidRDefault="00AA35AA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  <w:r>
        <w:rPr>
          <w:rFonts w:ascii="Century Gothic" w:hAnsi="Century Gothic" w:cs="Arial"/>
          <w:color w:val="222222"/>
          <w:shd w:val="clear" w:color="auto" w:fill="FFFFFF"/>
        </w:rPr>
        <w:t xml:space="preserve">Consultado este proyecto con Juanjo López Arroyo del PMD me indica que se trata de la señalización de la subida y bajada al Monte el Viejo, así como algunos recorridos por el mismo. Aproximadamente 200 mojones y 4 carteles grandes. </w:t>
      </w:r>
    </w:p>
    <w:p w:rsidR="00AA35AA" w:rsidRPr="00AA35AA" w:rsidRDefault="00AA35AA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</w:p>
    <w:p w:rsidR="00AA35AA" w:rsidRPr="00B5188D" w:rsidRDefault="00AA35AA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color w:val="222222"/>
          <w:lang w:eastAsia="es-ES"/>
        </w:rPr>
      </w:pPr>
      <w:r w:rsidRPr="00AA35AA">
        <w:rPr>
          <w:rFonts w:ascii="Century Gothic" w:eastAsia="Times New Roman" w:hAnsi="Century Gothic" w:cs="Arial"/>
          <w:b/>
          <w:color w:val="222222"/>
          <w:lang w:eastAsia="es-ES"/>
        </w:rPr>
        <w:t>26 REFORMA ENTORNOS DEL PABELLÓN MUNICIPAL MARTA DOMÍNGUEZ</w:t>
      </w:r>
      <w:r w:rsidR="00B5188D" w:rsidRPr="00B5188D">
        <w:rPr>
          <w:rFonts w:ascii="Century Gothic" w:eastAsia="Times New Roman" w:hAnsi="Century Gothic" w:cs="Arial"/>
          <w:b/>
          <w:color w:val="222222"/>
          <w:lang w:eastAsia="es-ES"/>
        </w:rPr>
        <w:t xml:space="preserve"> </w:t>
      </w:r>
      <w:r w:rsidRPr="00AA35AA">
        <w:rPr>
          <w:rFonts w:ascii="Century Gothic" w:eastAsia="Times New Roman" w:hAnsi="Century Gothic" w:cs="Arial"/>
          <w:b/>
          <w:color w:val="222222"/>
          <w:lang w:eastAsia="es-ES"/>
        </w:rPr>
        <w:t xml:space="preserve">(Aledaños pabellón y frontón): </w:t>
      </w:r>
    </w:p>
    <w:p w:rsidR="00AA35AA" w:rsidRDefault="00AA35AA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</w:p>
    <w:p w:rsidR="00AA35AA" w:rsidRPr="00AA35AA" w:rsidRDefault="00AA35AA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  <w:r>
        <w:rPr>
          <w:rFonts w:ascii="Century Gothic" w:eastAsia="Times New Roman" w:hAnsi="Century Gothic" w:cs="Arial"/>
          <w:color w:val="222222"/>
          <w:lang w:eastAsia="es-ES"/>
        </w:rPr>
        <w:t>La parcela destinada a equipamiento deportivo que ro</w:t>
      </w:r>
      <w:r w:rsidR="001C2C0D">
        <w:rPr>
          <w:rFonts w:ascii="Century Gothic" w:eastAsia="Times New Roman" w:hAnsi="Century Gothic" w:cs="Arial"/>
          <w:color w:val="222222"/>
          <w:lang w:eastAsia="es-ES"/>
        </w:rPr>
        <w:t>dea el Pabellón Marta Domínguez, excluyendo</w:t>
      </w:r>
      <w:r w:rsidR="00B5188D">
        <w:rPr>
          <w:rFonts w:ascii="Century Gothic" w:eastAsia="Times New Roman" w:hAnsi="Century Gothic" w:cs="Arial"/>
          <w:color w:val="222222"/>
          <w:lang w:eastAsia="es-ES"/>
        </w:rPr>
        <w:t xml:space="preserve"> la superficie del pabellón y sin contar</w:t>
      </w:r>
      <w:r w:rsidR="001C2C0D">
        <w:rPr>
          <w:rFonts w:ascii="Century Gothic" w:eastAsia="Times New Roman" w:hAnsi="Century Gothic" w:cs="Arial"/>
          <w:color w:val="222222"/>
          <w:lang w:eastAsia="es-ES"/>
        </w:rPr>
        <w:t xml:space="preserve"> la parcela que rodea la piscina climatizada, </w:t>
      </w:r>
      <w:r>
        <w:rPr>
          <w:rFonts w:ascii="Century Gothic" w:eastAsia="Times New Roman" w:hAnsi="Century Gothic" w:cs="Arial"/>
          <w:color w:val="222222"/>
          <w:lang w:eastAsia="es-ES"/>
        </w:rPr>
        <w:t>tiene una superficie aproximada de 10.000 m</w:t>
      </w:r>
      <w:r>
        <w:rPr>
          <w:rFonts w:ascii="Century Gothic" w:eastAsia="Times New Roman" w:hAnsi="Century Gothic" w:cs="Arial"/>
          <w:color w:val="222222"/>
          <w:vertAlign w:val="superscript"/>
          <w:lang w:eastAsia="es-ES"/>
        </w:rPr>
        <w:t>2</w:t>
      </w:r>
      <w:r w:rsidR="001C2C0D">
        <w:rPr>
          <w:rFonts w:ascii="Century Gothic" w:eastAsia="Times New Roman" w:hAnsi="Century Gothic" w:cs="Arial"/>
          <w:color w:val="222222"/>
          <w:lang w:eastAsia="es-ES"/>
        </w:rPr>
        <w:t>, según medición sobre el Plan General vigente (en adelante PGOU/2008).</w:t>
      </w:r>
    </w:p>
    <w:p w:rsidR="00AA35AA" w:rsidRPr="00AA35AA" w:rsidRDefault="00AA35AA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</w:p>
    <w:p w:rsidR="001C2C0D" w:rsidRPr="00AF0C21" w:rsidRDefault="00AA35AA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color w:val="222222"/>
          <w:lang w:eastAsia="es-ES"/>
        </w:rPr>
      </w:pPr>
      <w:r w:rsidRPr="00AA35AA">
        <w:rPr>
          <w:rFonts w:ascii="Century Gothic" w:eastAsia="Times New Roman" w:hAnsi="Century Gothic" w:cs="Arial"/>
          <w:b/>
          <w:color w:val="222222"/>
          <w:lang w:eastAsia="es-ES"/>
        </w:rPr>
        <w:t xml:space="preserve">20 REHABILITACIÓN Y ADECUACIÓN DEL PARQUE DE LOS JARDINILLOS SUMIDERO DE CARBONO: </w:t>
      </w:r>
    </w:p>
    <w:p w:rsidR="001C2C0D" w:rsidRDefault="001C2C0D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</w:p>
    <w:p w:rsidR="00AA35AA" w:rsidRPr="00AA35AA" w:rsidRDefault="00B5188D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  <w:r>
        <w:rPr>
          <w:rFonts w:ascii="Century Gothic" w:eastAsia="Times New Roman" w:hAnsi="Century Gothic" w:cs="Arial"/>
          <w:color w:val="222222"/>
          <w:lang w:eastAsia="es-ES"/>
        </w:rPr>
        <w:t>La s</w:t>
      </w:r>
      <w:r w:rsidR="00AA35AA" w:rsidRPr="00AA35AA">
        <w:rPr>
          <w:rFonts w:ascii="Century Gothic" w:eastAsia="Times New Roman" w:hAnsi="Century Gothic" w:cs="Arial"/>
          <w:color w:val="222222"/>
          <w:lang w:eastAsia="es-ES"/>
        </w:rPr>
        <w:t>uperficie de</w:t>
      </w:r>
      <w:r w:rsidR="001C2C0D">
        <w:rPr>
          <w:rFonts w:ascii="Century Gothic" w:eastAsia="Times New Roman" w:hAnsi="Century Gothic" w:cs="Arial"/>
          <w:color w:val="222222"/>
          <w:lang w:eastAsia="es-ES"/>
        </w:rPr>
        <w:t>l parque, según PGOU/2008, es de 20.979 m</w:t>
      </w:r>
      <w:r w:rsidR="001C2C0D">
        <w:rPr>
          <w:rFonts w:ascii="Century Gothic" w:eastAsia="Times New Roman" w:hAnsi="Century Gothic" w:cs="Arial"/>
          <w:color w:val="222222"/>
          <w:vertAlign w:val="superscript"/>
          <w:lang w:eastAsia="es-ES"/>
        </w:rPr>
        <w:t>2</w:t>
      </w:r>
      <w:r w:rsidR="001C2C0D">
        <w:rPr>
          <w:rFonts w:ascii="Century Gothic" w:eastAsia="Times New Roman" w:hAnsi="Century Gothic" w:cs="Arial"/>
          <w:color w:val="222222"/>
          <w:lang w:eastAsia="es-ES"/>
        </w:rPr>
        <w:t>.</w:t>
      </w:r>
    </w:p>
    <w:p w:rsidR="00AA35AA" w:rsidRPr="00AA35AA" w:rsidRDefault="00AA35AA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</w:p>
    <w:p w:rsidR="001C2C0D" w:rsidRPr="00AF0C21" w:rsidRDefault="00AA35AA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color w:val="222222"/>
          <w:lang w:eastAsia="es-ES"/>
        </w:rPr>
      </w:pPr>
      <w:r w:rsidRPr="00AA35AA">
        <w:rPr>
          <w:rFonts w:ascii="Century Gothic" w:eastAsia="Times New Roman" w:hAnsi="Century Gothic" w:cs="Arial"/>
          <w:b/>
          <w:color w:val="222222"/>
          <w:lang w:eastAsia="es-ES"/>
        </w:rPr>
        <w:t xml:space="preserve">REFORMA Y ADECUACIÓN DE CENTRO DE INTERPRETACIÓN HUERTA GUADIÁN: </w:t>
      </w:r>
    </w:p>
    <w:p w:rsidR="001C2C0D" w:rsidRDefault="001C2C0D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</w:p>
    <w:p w:rsidR="001C2C0D" w:rsidRPr="00AA35AA" w:rsidRDefault="001C2C0D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  <w:r>
        <w:rPr>
          <w:rFonts w:ascii="Century Gothic" w:eastAsia="Times New Roman" w:hAnsi="Century Gothic" w:cs="Arial"/>
          <w:color w:val="222222"/>
          <w:lang w:eastAsia="es-ES"/>
        </w:rPr>
        <w:t>Superficie de la Iglesia</w:t>
      </w:r>
      <w:r w:rsidR="00B5188D">
        <w:rPr>
          <w:rFonts w:ascii="Century Gothic" w:eastAsia="Times New Roman" w:hAnsi="Century Gothic" w:cs="Arial"/>
          <w:color w:val="222222"/>
          <w:lang w:eastAsia="es-ES"/>
        </w:rPr>
        <w:t xml:space="preserve"> de San Juan Bautista medida sobre el PGOU/</w:t>
      </w:r>
      <w:proofErr w:type="gramStart"/>
      <w:r w:rsidR="00B5188D">
        <w:rPr>
          <w:rFonts w:ascii="Century Gothic" w:eastAsia="Times New Roman" w:hAnsi="Century Gothic" w:cs="Arial"/>
          <w:color w:val="222222"/>
          <w:lang w:eastAsia="es-ES"/>
        </w:rPr>
        <w:t>2008 :</w:t>
      </w:r>
      <w:proofErr w:type="gramEnd"/>
      <w:r w:rsidR="00B5188D">
        <w:rPr>
          <w:rFonts w:ascii="Century Gothic" w:eastAsia="Times New Roman" w:hAnsi="Century Gothic" w:cs="Arial"/>
          <w:color w:val="222222"/>
          <w:lang w:eastAsia="es-ES"/>
        </w:rPr>
        <w:t>120 m</w:t>
      </w:r>
      <w:r w:rsidR="00B5188D">
        <w:rPr>
          <w:rFonts w:ascii="Century Gothic" w:eastAsia="Times New Roman" w:hAnsi="Century Gothic" w:cs="Arial"/>
          <w:color w:val="222222"/>
          <w:vertAlign w:val="superscript"/>
          <w:lang w:eastAsia="es-ES"/>
        </w:rPr>
        <w:t>2</w:t>
      </w:r>
    </w:p>
    <w:p w:rsidR="00AA35AA" w:rsidRPr="00AA35AA" w:rsidRDefault="00AA35AA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</w:p>
    <w:p w:rsidR="00AA35AA" w:rsidRPr="00AF0C21" w:rsidRDefault="00AA35AA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color w:val="222222"/>
          <w:lang w:eastAsia="es-ES"/>
        </w:rPr>
      </w:pPr>
      <w:r w:rsidRPr="00AA35AA">
        <w:rPr>
          <w:rFonts w:ascii="Century Gothic" w:eastAsia="Times New Roman" w:hAnsi="Century Gothic" w:cs="Arial"/>
          <w:b/>
          <w:color w:val="222222"/>
          <w:lang w:eastAsia="es-ES"/>
        </w:rPr>
        <w:t xml:space="preserve">PARQUE MULTIAVENTURAS RIBERA SUR: </w:t>
      </w:r>
    </w:p>
    <w:p w:rsidR="00B5188D" w:rsidRDefault="00B5188D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</w:p>
    <w:p w:rsidR="00B5188D" w:rsidRDefault="00B5188D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  <w:r>
        <w:rPr>
          <w:rFonts w:ascii="Century Gothic" w:eastAsia="Times New Roman" w:hAnsi="Century Gothic" w:cs="Arial"/>
          <w:color w:val="222222"/>
          <w:lang w:eastAsia="es-ES"/>
        </w:rPr>
        <w:t xml:space="preserve">Comentado el proyecto previsto con el Sr. Concejal de Medio Ambiente indica que se trata de la instalación de una </w:t>
      </w:r>
      <w:proofErr w:type="spellStart"/>
      <w:r>
        <w:rPr>
          <w:rFonts w:ascii="Century Gothic" w:eastAsia="Times New Roman" w:hAnsi="Century Gothic" w:cs="Arial"/>
          <w:color w:val="222222"/>
          <w:lang w:eastAsia="es-ES"/>
        </w:rPr>
        <w:t>tirolina</w:t>
      </w:r>
      <w:proofErr w:type="spellEnd"/>
      <w:r>
        <w:rPr>
          <w:rFonts w:ascii="Century Gothic" w:eastAsia="Times New Roman" w:hAnsi="Century Gothic" w:cs="Arial"/>
          <w:color w:val="222222"/>
          <w:lang w:eastAsia="es-ES"/>
        </w:rPr>
        <w:t xml:space="preserve"> de aproximadamente 170 m de longitud, y el acondicionamiento  con diversas actividades de un área de chopera. Se puede estimar que la superficie que se destine a </w:t>
      </w:r>
      <w:proofErr w:type="spellStart"/>
      <w:r>
        <w:rPr>
          <w:rFonts w:ascii="Century Gothic" w:eastAsia="Times New Roman" w:hAnsi="Century Gothic" w:cs="Arial"/>
          <w:color w:val="222222"/>
          <w:lang w:eastAsia="es-ES"/>
        </w:rPr>
        <w:t>tirolina</w:t>
      </w:r>
      <w:proofErr w:type="spellEnd"/>
      <w:r>
        <w:rPr>
          <w:rFonts w:ascii="Century Gothic" w:eastAsia="Times New Roman" w:hAnsi="Century Gothic" w:cs="Arial"/>
          <w:color w:val="222222"/>
          <w:lang w:eastAsia="es-ES"/>
        </w:rPr>
        <w:t xml:space="preserve"> sea aproximadamente 500 m</w:t>
      </w:r>
      <w:r>
        <w:rPr>
          <w:rFonts w:ascii="Century Gothic" w:eastAsia="Times New Roman" w:hAnsi="Century Gothic" w:cs="Arial"/>
          <w:color w:val="222222"/>
          <w:vertAlign w:val="superscript"/>
          <w:lang w:eastAsia="es-ES"/>
        </w:rPr>
        <w:t>2</w:t>
      </w:r>
      <w:r>
        <w:rPr>
          <w:rFonts w:ascii="Century Gothic" w:eastAsia="Times New Roman" w:hAnsi="Century Gothic" w:cs="Arial"/>
          <w:color w:val="222222"/>
          <w:lang w:eastAsia="es-ES"/>
        </w:rPr>
        <w:t xml:space="preserve"> y las actuaciones en la chopera otros 1.000 m</w:t>
      </w:r>
      <w:r>
        <w:rPr>
          <w:rFonts w:ascii="Century Gothic" w:eastAsia="Times New Roman" w:hAnsi="Century Gothic" w:cs="Arial"/>
          <w:color w:val="222222"/>
          <w:vertAlign w:val="superscript"/>
          <w:lang w:eastAsia="es-ES"/>
        </w:rPr>
        <w:t>2</w:t>
      </w:r>
      <w:r>
        <w:rPr>
          <w:rFonts w:ascii="Century Gothic" w:eastAsia="Times New Roman" w:hAnsi="Century Gothic" w:cs="Arial"/>
          <w:color w:val="222222"/>
          <w:lang w:eastAsia="es-ES"/>
        </w:rPr>
        <w:t>. Total: 1.500 m</w:t>
      </w:r>
      <w:r>
        <w:rPr>
          <w:rFonts w:ascii="Century Gothic" w:eastAsia="Times New Roman" w:hAnsi="Century Gothic" w:cs="Arial"/>
          <w:color w:val="222222"/>
          <w:vertAlign w:val="superscript"/>
          <w:lang w:eastAsia="es-ES"/>
        </w:rPr>
        <w:t>2</w:t>
      </w:r>
      <w:r>
        <w:rPr>
          <w:rFonts w:ascii="Century Gothic" w:eastAsia="Times New Roman" w:hAnsi="Century Gothic" w:cs="Arial"/>
          <w:color w:val="222222"/>
          <w:lang w:eastAsia="es-ES"/>
        </w:rPr>
        <w:t>.</w:t>
      </w:r>
    </w:p>
    <w:p w:rsidR="00B5188D" w:rsidRPr="00AA35AA" w:rsidRDefault="00B5188D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</w:p>
    <w:p w:rsidR="00AA35AA" w:rsidRPr="00AF0C21" w:rsidRDefault="00AA35AA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color w:val="222222"/>
          <w:lang w:eastAsia="es-ES"/>
        </w:rPr>
      </w:pPr>
      <w:r w:rsidRPr="00AA35AA">
        <w:rPr>
          <w:rFonts w:ascii="Century Gothic" w:eastAsia="Times New Roman" w:hAnsi="Century Gothic" w:cs="Arial"/>
          <w:b/>
          <w:color w:val="222222"/>
          <w:lang w:eastAsia="es-ES"/>
        </w:rPr>
        <w:t xml:space="preserve">REFORMAS INSTALACIONES DEPORTIVAS (Campos Góticos y Pan y Guindas): </w:t>
      </w:r>
    </w:p>
    <w:p w:rsidR="00B5188D" w:rsidRDefault="00B5188D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</w:p>
    <w:p w:rsidR="00B5188D" w:rsidRDefault="00B5188D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  <w:r>
        <w:rPr>
          <w:rFonts w:ascii="Century Gothic" w:eastAsia="Times New Roman" w:hAnsi="Century Gothic" w:cs="Arial"/>
          <w:color w:val="222222"/>
          <w:lang w:eastAsia="es-ES"/>
        </w:rPr>
        <w:t>Comentado el proyecto con el Sr. Concejal Delegado de Obras y aclaradas las superficies de actuación con los técnicos del Servicio de Obras, (Sr. Arquitecto y Arquitecto Técnico) tenemos lo siguiente:</w:t>
      </w:r>
    </w:p>
    <w:p w:rsidR="00B5188D" w:rsidRDefault="00B5188D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  <w:r>
        <w:rPr>
          <w:rFonts w:ascii="Century Gothic" w:eastAsia="Times New Roman" w:hAnsi="Century Gothic" w:cs="Arial"/>
          <w:color w:val="222222"/>
          <w:lang w:eastAsia="es-ES"/>
        </w:rPr>
        <w:t>Actuación césped de Campos Góticos: 8.400 m</w:t>
      </w:r>
      <w:r>
        <w:rPr>
          <w:rFonts w:ascii="Century Gothic" w:eastAsia="Times New Roman" w:hAnsi="Century Gothic" w:cs="Arial"/>
          <w:color w:val="222222"/>
          <w:vertAlign w:val="superscript"/>
          <w:lang w:eastAsia="es-ES"/>
        </w:rPr>
        <w:t>2</w:t>
      </w:r>
      <w:r>
        <w:rPr>
          <w:rFonts w:ascii="Century Gothic" w:eastAsia="Times New Roman" w:hAnsi="Century Gothic" w:cs="Arial"/>
          <w:color w:val="222222"/>
          <w:lang w:eastAsia="es-ES"/>
        </w:rPr>
        <w:t>.</w:t>
      </w:r>
    </w:p>
    <w:p w:rsidR="00B5188D" w:rsidRPr="00AA35AA" w:rsidRDefault="00B5188D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  <w:r>
        <w:rPr>
          <w:rFonts w:ascii="Century Gothic" w:eastAsia="Times New Roman" w:hAnsi="Century Gothic" w:cs="Arial"/>
          <w:color w:val="222222"/>
          <w:lang w:eastAsia="es-ES"/>
        </w:rPr>
        <w:lastRenderedPageBreak/>
        <w:t>Vestuarios en Pan y Guindas: 150 m</w:t>
      </w:r>
      <w:r>
        <w:rPr>
          <w:rFonts w:ascii="Century Gothic" w:eastAsia="Times New Roman" w:hAnsi="Century Gothic" w:cs="Arial"/>
          <w:color w:val="222222"/>
          <w:vertAlign w:val="superscript"/>
          <w:lang w:eastAsia="es-ES"/>
        </w:rPr>
        <w:t>2</w:t>
      </w:r>
    </w:p>
    <w:p w:rsidR="00AA35AA" w:rsidRPr="00AA35AA" w:rsidRDefault="00AA35AA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</w:p>
    <w:p w:rsidR="00E74903" w:rsidRDefault="00AA35AA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  <w:r w:rsidRPr="00AA35AA">
        <w:rPr>
          <w:rFonts w:ascii="Century Gothic" w:eastAsia="Times New Roman" w:hAnsi="Century Gothic" w:cs="Arial"/>
          <w:b/>
          <w:color w:val="222222"/>
          <w:lang w:eastAsia="es-ES"/>
        </w:rPr>
        <w:t>22 RECONVERSIÓN ZONA VERDE ENTRE LA TEJERA Y POLIDEPORTIVO MARIANO HARO:</w:t>
      </w:r>
      <w:r w:rsidRPr="00AA35AA">
        <w:rPr>
          <w:rFonts w:ascii="Century Gothic" w:eastAsia="Times New Roman" w:hAnsi="Century Gothic" w:cs="Arial"/>
          <w:color w:val="222222"/>
          <w:lang w:eastAsia="es-ES"/>
        </w:rPr>
        <w:t xml:space="preserve"> </w:t>
      </w:r>
    </w:p>
    <w:p w:rsidR="00E74903" w:rsidRDefault="00E74903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</w:p>
    <w:p w:rsidR="00AA35AA" w:rsidRPr="00AA35AA" w:rsidRDefault="00AA35AA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  <w:r w:rsidRPr="00AA35AA">
        <w:rPr>
          <w:rFonts w:ascii="Century Gothic" w:eastAsia="Times New Roman" w:hAnsi="Century Gothic" w:cs="Arial"/>
          <w:color w:val="222222"/>
          <w:lang w:eastAsia="es-ES"/>
        </w:rPr>
        <w:t>Me informa</w:t>
      </w:r>
      <w:r w:rsidR="00E74903">
        <w:rPr>
          <w:rFonts w:ascii="Century Gothic" w:eastAsia="Times New Roman" w:hAnsi="Century Gothic" w:cs="Arial"/>
          <w:color w:val="222222"/>
          <w:lang w:eastAsia="es-ES"/>
        </w:rPr>
        <w:t xml:space="preserve"> el Sr. Ingeniero Técnico d</w:t>
      </w:r>
      <w:r w:rsidRPr="00AA35AA">
        <w:rPr>
          <w:rFonts w:ascii="Century Gothic" w:eastAsia="Times New Roman" w:hAnsi="Century Gothic" w:cs="Arial"/>
          <w:color w:val="222222"/>
          <w:lang w:eastAsia="es-ES"/>
        </w:rPr>
        <w:t>el Servicio de Obras que es una superficie de 13.200 m2.</w:t>
      </w:r>
    </w:p>
    <w:p w:rsidR="00AA35AA" w:rsidRPr="00AA35AA" w:rsidRDefault="00AA35AA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</w:p>
    <w:p w:rsidR="00E74903" w:rsidRPr="00E74903" w:rsidRDefault="00AA35AA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color w:val="222222"/>
          <w:lang w:eastAsia="es-ES"/>
        </w:rPr>
      </w:pPr>
      <w:r w:rsidRPr="00AA35AA">
        <w:rPr>
          <w:rFonts w:ascii="Century Gothic" w:eastAsia="Times New Roman" w:hAnsi="Century Gothic" w:cs="Arial"/>
          <w:b/>
          <w:color w:val="222222"/>
          <w:lang w:eastAsia="es-ES"/>
        </w:rPr>
        <w:t xml:space="preserve">24 PROTECCIÓN Y PUESTA EN VALOR ACTIVOS NATURALES, PLAN DE RIBERAS URBANAS. </w:t>
      </w:r>
    </w:p>
    <w:p w:rsidR="00E74903" w:rsidRDefault="00E74903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</w:p>
    <w:p w:rsidR="00E74903" w:rsidRDefault="00E74903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  <w:r>
        <w:rPr>
          <w:rFonts w:ascii="Century Gothic" w:eastAsia="Times New Roman" w:hAnsi="Century Gothic" w:cs="Arial"/>
          <w:color w:val="222222"/>
          <w:lang w:eastAsia="es-ES"/>
        </w:rPr>
        <w:t xml:space="preserve">Se estima la superficie de actuación en el tramo de orilla entre </w:t>
      </w:r>
      <w:r w:rsidR="00750605">
        <w:rPr>
          <w:rFonts w:ascii="Century Gothic" w:eastAsia="Times New Roman" w:hAnsi="Century Gothic" w:cs="Arial"/>
          <w:color w:val="222222"/>
          <w:lang w:eastAsia="es-ES"/>
        </w:rPr>
        <w:t>la piscina climatizada de Eras de Santa María hasta el paso sobre el antiguo trazado del secundario.</w:t>
      </w:r>
    </w:p>
    <w:p w:rsidR="00E74903" w:rsidRDefault="00E74903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</w:p>
    <w:p w:rsidR="00AA35AA" w:rsidRPr="00AA35AA" w:rsidRDefault="00AA35AA" w:rsidP="00AA35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es-ES"/>
        </w:rPr>
      </w:pPr>
      <w:r w:rsidRPr="00AA35AA">
        <w:rPr>
          <w:rFonts w:ascii="Century Gothic" w:eastAsia="Times New Roman" w:hAnsi="Century Gothic" w:cs="Arial"/>
          <w:color w:val="222222"/>
          <w:lang w:eastAsia="es-ES"/>
        </w:rPr>
        <w:t xml:space="preserve">Medición estimada según proyecto, </w:t>
      </w:r>
      <w:r w:rsidR="00750605">
        <w:rPr>
          <w:rFonts w:ascii="Century Gothic" w:eastAsia="Times New Roman" w:hAnsi="Century Gothic" w:cs="Arial"/>
          <w:color w:val="222222"/>
          <w:lang w:eastAsia="es-ES"/>
        </w:rPr>
        <w:t>6.250 m</w:t>
      </w:r>
      <w:r w:rsidR="00750605">
        <w:rPr>
          <w:rFonts w:ascii="Century Gothic" w:eastAsia="Times New Roman" w:hAnsi="Century Gothic" w:cs="Arial"/>
          <w:color w:val="222222"/>
          <w:vertAlign w:val="superscript"/>
          <w:lang w:eastAsia="es-ES"/>
        </w:rPr>
        <w:t>2</w:t>
      </w:r>
      <w:r w:rsidRPr="00AA35AA">
        <w:rPr>
          <w:rFonts w:ascii="Century Gothic" w:eastAsia="Times New Roman" w:hAnsi="Century Gothic" w:cs="Arial"/>
          <w:color w:val="222222"/>
          <w:lang w:eastAsia="es-ES"/>
        </w:rPr>
        <w:t>.</w:t>
      </w:r>
    </w:p>
    <w:p w:rsidR="00953E8F" w:rsidRDefault="00953E8F" w:rsidP="00AA35AA">
      <w:pPr>
        <w:jc w:val="both"/>
        <w:rPr>
          <w:rFonts w:ascii="Century Gothic" w:hAnsi="Century Gothic"/>
        </w:rPr>
      </w:pPr>
    </w:p>
    <w:p w:rsidR="00750605" w:rsidRDefault="00750605" w:rsidP="00AA35AA">
      <w:pPr>
        <w:jc w:val="both"/>
        <w:rPr>
          <w:rFonts w:ascii="Century Gothic" w:hAnsi="Century Gothic"/>
        </w:rPr>
      </w:pPr>
    </w:p>
    <w:p w:rsidR="00750605" w:rsidRPr="00750605" w:rsidRDefault="00750605" w:rsidP="00AA35AA">
      <w:pPr>
        <w:jc w:val="both"/>
        <w:rPr>
          <w:rFonts w:ascii="Century Gothic" w:hAnsi="Century Gothic"/>
          <w:u w:val="single"/>
        </w:rPr>
      </w:pPr>
      <w:r w:rsidRPr="00750605">
        <w:rPr>
          <w:rFonts w:ascii="Century Gothic" w:hAnsi="Century Gothic"/>
          <w:u w:val="single"/>
        </w:rPr>
        <w:t>Superficie total estimada 60.600 m</w:t>
      </w:r>
      <w:r w:rsidRPr="00750605">
        <w:rPr>
          <w:rFonts w:ascii="Century Gothic" w:hAnsi="Century Gothic"/>
          <w:u w:val="single"/>
          <w:vertAlign w:val="superscript"/>
        </w:rPr>
        <w:t>2</w:t>
      </w:r>
      <w:r w:rsidRPr="00750605">
        <w:rPr>
          <w:rFonts w:ascii="Century Gothic" w:hAnsi="Century Gothic"/>
          <w:u w:val="single"/>
        </w:rPr>
        <w:t xml:space="preserve"> sin incluir lo relativo a la señalización de itinerarios en el Monte el Viejo.</w:t>
      </w:r>
    </w:p>
    <w:p w:rsidR="00750605" w:rsidRPr="00750605" w:rsidRDefault="00750605" w:rsidP="00AA35AA">
      <w:pPr>
        <w:jc w:val="both"/>
        <w:rPr>
          <w:rFonts w:ascii="Century Gothic" w:hAnsi="Century Gothic"/>
          <w:u w:val="single"/>
        </w:rPr>
      </w:pPr>
      <w:r w:rsidRPr="00750605">
        <w:rPr>
          <w:rFonts w:ascii="Century Gothic" w:hAnsi="Century Gothic"/>
          <w:u w:val="single"/>
        </w:rPr>
        <w:t>Si se descarta proyecto de entornos del pabellón Marta Domínguez, 50.600 m</w:t>
      </w:r>
      <w:r w:rsidRPr="00750605">
        <w:rPr>
          <w:rFonts w:ascii="Century Gothic" w:hAnsi="Century Gothic"/>
          <w:u w:val="single"/>
          <w:vertAlign w:val="superscript"/>
        </w:rPr>
        <w:t>2</w:t>
      </w:r>
    </w:p>
    <w:sectPr w:rsidR="00750605" w:rsidRPr="00750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AA"/>
    <w:rsid w:val="001C2C0D"/>
    <w:rsid w:val="0044383B"/>
    <w:rsid w:val="005E7535"/>
    <w:rsid w:val="00750605"/>
    <w:rsid w:val="00953E8F"/>
    <w:rsid w:val="00AA35AA"/>
    <w:rsid w:val="00AF0C21"/>
    <w:rsid w:val="00B5188D"/>
    <w:rsid w:val="00E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Villameriel</dc:creator>
  <cp:lastModifiedBy>Sandra Villameriel</cp:lastModifiedBy>
  <cp:revision>2</cp:revision>
  <dcterms:created xsi:type="dcterms:W3CDTF">2016-12-15T13:33:00Z</dcterms:created>
  <dcterms:modified xsi:type="dcterms:W3CDTF">2016-12-15T13:33:00Z</dcterms:modified>
</cp:coreProperties>
</file>